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2" w:rsidRPr="00546452" w:rsidRDefault="00BB3A59" w:rsidP="00546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"https://prom--sml.sudrf.ru/modules.php?name=sud_delo&amp;srv_num=1&amp;name_op=case&amp;n_c=1&amp;case_id=8879832&amp;delo_id=1540005&amp;new=0" </w:instrTex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46452" w:rsidRPr="005464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Информация по делу №2-2144/2017 ~ М-1469/2017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№2-2144 / 2017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27 октября 2017 года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районный суд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моленска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    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Ландаренковой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            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Подберезной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по иску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– школа», Агеева Романа Андреевича к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«ВЦ ЖКХ», МУП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Смоленсктеплосеть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ТЦ «Аргус» об исключении задолженности по оплате за жилищно-коммунальные услуги,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– школа» обратилось в суд с иском к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«ВЦ ЖКХ» об исключении задолженности по оплате за жилищно-коммунальные услуги, указав, что Агеев Роман Андреевич,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г.р., с ДД.ММ.ГГГГ по настоящее время находится на полном государственном обеспечении в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школа», так как его мать умерла, а отец лишен родительских прав. В период с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по ДД.ММ.ГГГГ Агеев Р.А. находился на полном государственном обеспечении в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школа». С целью дальнейшего продолжения обучения в ОГБПОУ «Смоленская академия профессионального образования»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приказом директора учреждения № - Л от ДД.ММ.ГГГГ Агеев Р.А. отчислен из списочного состава воспитанников детского дома - школы.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Агеев Р.А. отчислен из числа студентов ОГБПОУ «Смоленская академия профессионального образования» и в связи с не достижением совершеннолетнего возраста, и невозможностью передачи на воспитание в семьи родственников, направлен на полное государственное обеспечение в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школу». Агееву Р.А. на праве собственности принадлежит жилое помещение, расположенное по адресу: &lt;адрес&gt;. В данном жилом помещении зарегистрирован только Агеев Р.А., при этом фактически никто не проживает. Согласно сведениям СМУП «ВЦ ЖКХ» по состоянию на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по лицевому счету №, оформленному на имя Агеева Р.А., в период с ДД.ММ.ГГГГ по ДД.ММ.ГГГГ образовалась задолженность по оплате коммунальных платежей в размере 68 206 руб. 67 коп., по поставляемым в жилое помещение услугам: содержание жилья - 15 279 руб. 26 коп., отопление - 28 694 руб.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коп., горячее водоснабжение - 15 395 руб. 44 коп., холодное водоснабжение - 6 732 руб. 93 коп., электроснабжение - 314 руб. 65 коп.,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- 1 250 руб. Бюджетным ассигнованием в соответствии с российским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выделяемым для содержания воспитанников учреждений для детей - сирот и детей, оставшихся без попечения родителей, не предусмотрена возможность оплаты коммунальных услуг в жилых помещения закрепленных за 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воспитанниками данных учреждений. Просьба администрации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школа» о списании (перерасчете) образовавшейся задолженности по оплате коммунальных услуг поставляемых в жилое помещение принадлежащее Агееву Р.А.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отклонена.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возраст несовершеннолетнего Агеева Р.А. и временное отсутствие, не позволяет воспитаннику нести обязанности по содержанию жилого помещения в части оплаты жилищно-коммунальных услуг в полном объеме, просит суд обязать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СМУП «ВЦ ЖКХ» списать задолженность в размере 68 206 руб. 67 коп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оплате коммунальных услуг поставляемых в жилое помещение, расположенное по адресу: &lt;адрес&gt;, принадлежащее на праве собственности несовершеннолетнему воспитаннику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школа» Агееву Роману Андреевичу,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г.р.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– школа» явку своего представителя в судебное заседание не обеспечил, в поступившем заявлении просил рассмотреть дело в свое отсутствие, поддержав исковые требования в полном объеме. 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Агеев Р.А., будучи надлежащим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извещенным о времени и месте рассмотрения дела, в судебное заседание не явился по неизвестной суду причине.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ответчика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Фроленков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в судебном заседании исковые требования не признал, указал, что законные представители обязаны оплачивать принадлежащее ребенку-сироте жилое помещение за счет доходов подопечного. При этом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жилищным законодательством не предусмотрено освобождение детей-сирот от внесения платы за жилое помещение, в с вязи с чем законных оснований для исключения задолженности по оплате за жилищно-коммунальные услуги не имеется. Просил в иске отказать.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СМУП «ВЦ ЖКХ» в поступивших возражениях на иск просил рассмотреть дело в отсутствие своего представителя, указав, что СМУП «ВЦ ЖКХ» осуществляет свою деятельность на основании заключенных агентских договоров и не вправе самостоятельно решать вопрос о списании задолженности.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к участию в деле в качестве соответчиков МУП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Смоленсктеплосеть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ТЦ «Аргус» в поступивших заявлениях просили рассмотреть дело в отсутствие своих представителей.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к участию в деле в качестве соответчиков СМУП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моленска в судебное заседание явку представителей не обеспечили по не известной суду причине, о дате, времени и месте рассмотрения дела извещены надлежащим образом, о рассмотрении дела в свое отсутствие не просили.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третьего лица Управления опеки и попечительства администрации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Самусенкова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в судебном заседании не возражала против удовлетворения заявленных требований.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167 ГПК РФ, судом определено рассмотреть дело в отсутствие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неявившихся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объяснения сторон, исследовав письменные доказательства, суд приходит к следующим выводам.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Согласно ст. 209 ГК РФ собственнику принадлежат права владения, пользования и распоряжения своим имуществом.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Частью 1 ст. 30 ЖК РФ предусмотрено, что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 2 ст. 30 ЖК РФ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  <w:proofErr w:type="gramEnd"/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Согласно ст. 153 ЖК РФ граждане и организации обязаны своевременно и полностью вносить плату за жилое помещение и коммунальные услуги.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154 ЖК РФ плата за жилое помещение и коммунальные услуги для собственника помещения в многоквартирном доме включает в себя: плату за содержание и ремонт жилого помещения, включающую в себя плату за услуги и работы по управлению многоквартирным домом и т.д. и плату за коммунальные услуги.</w:t>
      </w:r>
      <w:proofErr w:type="gramEnd"/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158 ЖК РФ собственник жилого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  <w:proofErr w:type="gramEnd"/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установлено, что на основании договора купли-продажи от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Агеев Р.А. является собственником жилого помещения, расположенного по адресу: &lt;адрес&gt;, его право собственности зарегистрировано в установленном законом порядке, о чем выдано свидетельство о государственной регистрации права от ДД.ММ.ГГГГ (л.д. 10).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квартире Агеев Р.А. зарегистрирован с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платы за жилищно-коммунальные услуги Агееву Р.А. открыт лицевой счет № (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.д.8).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расчету СМУП «ВЦ ЖКХ» по состоянию на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на указанном лицевом счете имеется задолженность по оплате жилищно-коммунальных услуг: «содержание и ремонт жилья» в сумме 16 837 руб., «отопление» – 12 118 руб. 81 коп, «холодное водоснабжение» - 7 395 руб. 40 коп, «горячее водоснабжение» - 17 478 руб. 88 коп, «электроснабжение» - 314 руб. 65 коп.,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- 1 370 руб., а всего в сумме 55 514 руб. 74 коп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.д. 21).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указывает в своем исковом заявлении истец, Агеев Р.А.,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г.р., находится на полном государственном обеспечении в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- школа», в связи с чем его возраст и временное отсутствие не позволяют нести обязанности по содержанию жилого помещения в части оплаты жилищно-коммунальных 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в полном объеме что является основанием для исключения задолженности по оплате за жилищно-коммунальные услуги.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родился Агеев Р.А., родителями которого являются ФИО6 и ФИО7 (л.д. 7).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моленска от ДД.ММ.ГГГГ № Агеев Р.А. признан нуждающимся в государственной защите и определен на полное государственное обеспечение с сохранением за ним права пользования жилым помещением по адресу: &lt;адрес&gt; (л.д. 11).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ГГГ, ДД.ММ.ГГГГ, ДД.ММ.ГГГГ, ДД.ММ.ГГГГ специалистами Управления опеки и попечительства администрации г.Смоленска проводились проверки сохранности закрепленного жилья за несовершеннолетним Агеевым Р.А. по адресу: &lt;адрес&gt;, о чем составлены соответствующие акты (л.д. 57-62).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Ленинского районного суда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моленска от ДД.ММ.ГГГГ ФИО7 и ФИО6 лишены родительских прав в отношении сна Агеева Р.А. (л.д. 14).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моленска от ДД.ММ.ГГГГ № за Агеевым Р.А. сохранено право пользования жилым помещением по адресу: &lt;адрес&gt; (л.д. 12).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ФИО7 умерла (л.д. 9).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ГГГ, ДД.ММ.ГГГГ, ДД.ММ.ГГГГ, ДД.ММ.ГГГГ, ДД.ММ.ГГГГ, ДД.ММ.ГГГГ, ДД.ММ.ГГГГ составлены акты проверки сохранности закрепленного жилья за несовершеннолетним Агеевым Р.А. по адресу: &lt;адрес&gt; (л.д. 63-69), которыми установлено, что в квартире зарегистрирован один Агеев Р.А., при этом фактически проживает семья из двух человек на основании договора доверительного управления имуществом от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проверки закрепленного жилья за несовершеннолетним Агеевым Р.А. по адресу: &lt;адрес&gt;, от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ГГГ, ДД.ММ.ГГГГ, ДД.ММ.ГГГГ установлено, что в квартире фактически никто не проживает (л.д. 72-74).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сообщения ОАО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имя и.о. директора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– школа» от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№ усматривается, что в произведении перерасчета за период временного отсутствия Агеева Р.А. с ДД.ММ.ГГГГ по ДД.ММ.ГГГГ отказано со ссылкой на п. 92 Постановления Правительства РФ №354 от 06.05.2011 «О предоставлении коммунальных услуг собственникам и пользователям помещений в многоквартирных и жилых домов» (не представлен акт обследования на предмет отсутствия технической возможности установки индивидуального, общего (квартирного) прибора учета) (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.д. 13).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справке № от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 Агеев Р.А. находится на полном государственном обеспечении в СОГБОУ «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Сафоновский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дом – школа» с ДД.ММ.ГГГГ по настоящее время (л.д. 6).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ДД.ММ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ГГГ Агеев Р.А. является студентом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областного государственного бюджетного профессионального образовательного учреждения «Смоленская академия профессионального образования», обучается по специальности 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машиностроения в группе ТМ-01-17, ДД.ММ.ГГГГ ему предоставлено общежитие по адресу: &lt;адрес&gt;.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 11 ст. 155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РФ.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при временном отсутствии потребителя в жилом помещении, не оборудованном индивидуальным или общим (квартирным) прибором учета, предусмотрена возможность перерасчета размера платы за предоставленную потребителю в таком жилом помещении коммунальную услугу, за исключением коммунальной услуги по отоплению и газоснабжению на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отопления жилых помещений, а также платы за коммунальные услуги на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123 Семейного кодекса РФ дети-сироты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РФ,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детей-сирот.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детей-сирот у опекунов, в указанных учреждениях следует расценивать как временное отсутствие в "закрепленных" за ними жилых помещениях, в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плата за коммунальные услуги взимается в соответствии с вышеуказанными Правилами предоставления коммунальных услуг. Перерасчет размера платы за коммунальные услуги осуществляется на основании заявления законных представителей детей-сирот (опекунов, попечителей, организаций для детей-сирот). Следует отметить, что федеральным жилищным законодательством не предусмотрено освобождение детей-сирот от внесения платы за жилое помещение.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18 Федерального закона от 24.04.2008 N 48-ФЗ "Об опеке и попечительстве"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1 ст. 37 Гражданского кодекса РФ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  <w:proofErr w:type="gramEnd"/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2 ст.8 Федерального закона от 21.12.1996 N 159-ФЗ (ред. от 01.05.2017) "О дополнительных гарантиях по социальной поддержке детей-сирот и детей, оставшихся без попечения родителей" органы исполнительной власти субъектов Российской Федерации обязаны осуществлять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 ст.2.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Смоленской области от 31.01.2008 N 7-з (ред. от 21.04.2016)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органы местного самоуправления при осуществлении государственных полномочий по организации и осуществлению деятельности по опеке и попечительству обязаны осуществлять государственные полномочия по организации и осуществлению деятельности по опеке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попечительству в соответствии с требованиями федерального и областного законодательства.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Смоленской области от 31.01.2008 N 7-з (ред. от 21.04.2016)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 предусмотрено, что субвенция, предоставляемая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попечительству (далее - субвенция), направляется органами местного самоуправления на осуществление государственных полномочий по организации и осуществлению деятельности по опеке и попечительству и включает в себя расходы на оплату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на начисления на оплату труда указанных работников и на материальные затраты, связанные с осуществлением органами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государственных полномочий по организации и осуществлению деятельности по опеке и попечительству.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общего объема субвенции применяется, в том числе, норматив объема материальных затрат, связанных с осуществлением органами местного самоуправления государственных полномочий по организации и осуществлению деятельности по опеке и попечительству.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объема материальных затрат, связанных с осуществлением органами местного самоуправления государственных полномочий по организации и осуществлению деятельности по опеке и попечительству, составляет не менее 1 процента и не более 10 процентов от суммы норматива годового фонда оплаты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и норматива начислений на оплату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указанных работников и ежегодно утверждается правовым актом Администрации Смоленской области.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распоряжения Администрации Смоленской области от 30.12.2016 N 2095-р/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на 2017 год и на плановый период 2018 и 2019 годов нормативов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попечительству" установлено, что к материальным затратам, связанным с осуществлением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муниципальных районов и городских округов Смоленской области государственных полномочий по организации и </w:t>
      </w: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осуществлению деятельности по опеке и попечительству, относятся расходы: на работы, услуги по содержанию имущества; на приобретение коммунальных услуг.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законодательством обязанность по содержанию и оплате жилого помещения, закрепленного за подопечным, возложена на органы местного самоуправления.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разъяснено в п. 37 Постановления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временное неиспользование нанимателями, собственниками и иными лицами помещений не является основанием для освобождения их от обязанности по внесению</w:t>
      </w:r>
      <w:proofErr w:type="gram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жилого помещения, за пользование жилым помещением (платы за наем), платы за отопление, а также за коммунальные услуги, предоставленные на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нужды, взносов на капитальный ремонт.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временном отсутствии нанимателей (собственников) и (или) членов их семей внесение платы за иные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 (часть 11 статьи 155 ЖК РФ).</w:t>
      </w:r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платы в таких случаях производится на основании заявления, поданного гражданином в сроки, предусмотренные правилами, утверждаемыми Правительством Российской Федерации.</w:t>
      </w:r>
    </w:p>
    <w:p w:rsidR="00546452" w:rsidRPr="00546452" w:rsidRDefault="00D23BD4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данных обстоятельств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вышеприведенных правовых норм,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плата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жилищно-коммунальные услуги, поставленные в жилое помещение,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адресу: г. Смоленск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Пригородная д.6 кв.2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исключение из образовавшейся задолженности суммы оплаты за период отсутствия находящегося на полном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обеспечении истца с 03.09.2014 г.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время, и на будущее время вплоть до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екращения нахождения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истца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полном государственном обеспечении, подлежит плата за: горячее водоснабжение, за исключением сумм, начисленных по данному виду коммунальных услуг на </w:t>
      </w:r>
      <w:proofErr w:type="spellStart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нужды; холодное водоснабжение, за исключением сумм, начисленных по данному виду коммунальных услуг на </w:t>
      </w:r>
      <w:proofErr w:type="spellStart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нужды; электроснабжение, за исключением сумм, начисленных по данным видам коммунальных услуг на </w:t>
      </w:r>
      <w:proofErr w:type="spellStart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нужды, а также за </w:t>
      </w:r>
      <w:proofErr w:type="spellStart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6452" w:rsidRPr="00546452" w:rsidRDefault="00546452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</w:t>
      </w:r>
      <w:r w:rsidR="00D23BD4">
        <w:rPr>
          <w:rFonts w:ascii="Times New Roman" w:eastAsia="Times New Roman" w:hAnsi="Times New Roman" w:cs="Times New Roman"/>
          <w:sz w:val="24"/>
          <w:szCs w:val="24"/>
          <w:lang w:eastAsia="ru-RU"/>
        </w:rPr>
        <w:t>ь ст.ст.194-198, 199 ГПК РФ</w:t>
      </w:r>
    </w:p>
    <w:p w:rsidR="00D23BD4" w:rsidRDefault="00D23BD4" w:rsidP="00D23BD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546452"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119" w:rsidRDefault="00546452" w:rsidP="00B3111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ОАО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«ВЦ ЖКХ», МУП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Смоленсктеплосеть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ТЦ «Аргус» произвести перерасчет платы за жилищно-коммунальные </w:t>
      </w:r>
      <w:proofErr w:type="gram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в жилое помещение, расположенное по адресу: </w:t>
      </w:r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Смоленск, ул. Пригородная д.6 кв.2 </w:t>
      </w:r>
    </w:p>
    <w:p w:rsidR="00546452" w:rsidRPr="00B31119" w:rsidRDefault="00B31119" w:rsidP="00B3111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</w:t>
      </w:r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«ВЦ ЖКХ», МУП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Смоленсктеплосеть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СМУП «</w:t>
      </w:r>
      <w:proofErr w:type="spellStart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ТЦ «Аргус»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46452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из образовавшейся задолженности суммы оплаты з</w:t>
      </w:r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отсутствия находящейся</w:t>
      </w:r>
      <w:r w:rsidR="00546452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полном государственном обес</w:t>
      </w:r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печении </w:t>
      </w:r>
      <w:proofErr w:type="spellStart"/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Денисенковой</w:t>
      </w:r>
      <w:proofErr w:type="spellEnd"/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Юрьевны  с 03.09.2014 </w:t>
      </w:r>
      <w:r w:rsidR="00546452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6452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время, и на будущее время вплоть </w:t>
      </w:r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прекращения нахождения </w:t>
      </w:r>
      <w:proofErr w:type="spellStart"/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Денисенковой</w:t>
      </w:r>
      <w:proofErr w:type="spellEnd"/>
      <w:r w:rsidR="00D23BD4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Юрьевны</w:t>
      </w:r>
      <w:r w:rsidR="00546452" w:rsidRPr="00B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полном государственном обеспечении, плату за:</w:t>
      </w:r>
      <w:proofErr w:type="gramEnd"/>
    </w:p>
    <w:p w:rsidR="00546452" w:rsidRPr="00546452" w:rsidRDefault="00546452" w:rsidP="00B311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горячее водоснабжение, за исключением сумм, начисленных по данному виду коммунальных услуг на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нужды;</w:t>
      </w:r>
    </w:p>
    <w:p w:rsidR="00546452" w:rsidRPr="00546452" w:rsidRDefault="00546452" w:rsidP="00B311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холодное водоснабжение, за исключением сумм, начисленных по данному виду коммунальных услуг на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нужды;</w:t>
      </w:r>
    </w:p>
    <w:p w:rsidR="00546452" w:rsidRPr="00546452" w:rsidRDefault="00546452" w:rsidP="00B311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электроснабжение, за исключением сумм, начисленных по данным видам коммунальных услуг на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общедомовые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нужды,</w:t>
      </w:r>
    </w:p>
    <w:p w:rsidR="00546452" w:rsidRDefault="00546452" w:rsidP="00B311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- </w:t>
      </w:r>
      <w:proofErr w:type="spellStart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</w:t>
      </w:r>
      <w:proofErr w:type="spellEnd"/>
      <w:r w:rsidRPr="0054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BD4" w:rsidRDefault="00D23BD4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D4" w:rsidRDefault="00D23BD4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D4" w:rsidRPr="00546452" w:rsidRDefault="00D23BD4" w:rsidP="005464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CE" w:rsidRPr="00D23BD4" w:rsidRDefault="00D23B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__________2019                                                                             </w:t>
      </w:r>
      <w:proofErr w:type="spellStart"/>
      <w:r w:rsidRPr="00D2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Паневин</w:t>
      </w:r>
      <w:proofErr w:type="spellEnd"/>
      <w:r w:rsidRPr="00D2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sectPr w:rsidR="007B66CE" w:rsidRPr="00D23BD4" w:rsidSect="004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FC"/>
    <w:multiLevelType w:val="hybridMultilevel"/>
    <w:tmpl w:val="46E4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6452"/>
    <w:rsid w:val="000E17A8"/>
    <w:rsid w:val="00497F7B"/>
    <w:rsid w:val="00546452"/>
    <w:rsid w:val="00635BD9"/>
    <w:rsid w:val="007B66CE"/>
    <w:rsid w:val="00B31119"/>
    <w:rsid w:val="00BB3A59"/>
    <w:rsid w:val="00D2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546452"/>
  </w:style>
  <w:style w:type="character" w:customStyle="1" w:styleId="nomer2">
    <w:name w:val="nomer2"/>
    <w:basedOn w:val="a0"/>
    <w:rsid w:val="00546452"/>
  </w:style>
  <w:style w:type="character" w:customStyle="1" w:styleId="address2">
    <w:name w:val="address2"/>
    <w:basedOn w:val="a0"/>
    <w:rsid w:val="00546452"/>
  </w:style>
  <w:style w:type="character" w:customStyle="1" w:styleId="fio6">
    <w:name w:val="fio6"/>
    <w:basedOn w:val="a0"/>
    <w:rsid w:val="00546452"/>
  </w:style>
  <w:style w:type="character" w:customStyle="1" w:styleId="fio7">
    <w:name w:val="fio7"/>
    <w:basedOn w:val="a0"/>
    <w:rsid w:val="00546452"/>
  </w:style>
  <w:style w:type="paragraph" w:styleId="a5">
    <w:name w:val="List Paragraph"/>
    <w:basedOn w:val="a"/>
    <w:uiPriority w:val="34"/>
    <w:qFormat/>
    <w:rsid w:val="00B3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 ВА</dc:creator>
  <cp:keywords/>
  <dc:description/>
  <cp:lastModifiedBy>Паневин ВА</cp:lastModifiedBy>
  <cp:revision>4</cp:revision>
  <dcterms:created xsi:type="dcterms:W3CDTF">2018-09-17T12:23:00Z</dcterms:created>
  <dcterms:modified xsi:type="dcterms:W3CDTF">2019-03-12T12:36:00Z</dcterms:modified>
</cp:coreProperties>
</file>